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2065" w14:textId="77777777" w:rsidR="00E965DF" w:rsidRPr="00E84295" w:rsidRDefault="5DEA09A0" w:rsidP="5DEA09A0">
      <w:pPr>
        <w:pStyle w:val="Rubrik1"/>
        <w:rPr>
          <w:rFonts w:asciiTheme="minorHAnsi" w:eastAsiaTheme="minorEastAsia" w:hAnsiTheme="minorHAnsi" w:cstheme="minorBidi"/>
          <w:sz w:val="24"/>
          <w:szCs w:val="24"/>
        </w:rPr>
      </w:pPr>
      <w:r w:rsidRPr="00E84295">
        <w:rPr>
          <w:rFonts w:asciiTheme="minorHAnsi" w:eastAsiaTheme="minorEastAsia" w:hAnsiTheme="minorHAnsi" w:cstheme="minorBidi"/>
          <w:sz w:val="24"/>
          <w:szCs w:val="24"/>
        </w:rPr>
        <w:t>Gemensam framställan om villkorad överlåtelse av serieplats – Division 3</w:t>
      </w:r>
    </w:p>
    <w:p w14:paraId="549564EA" w14:textId="0557AFDA" w:rsidR="00E965DF" w:rsidRPr="00E84295" w:rsidRDefault="5DEA09A0" w:rsidP="5DEA09A0">
      <w:pPr>
        <w:rPr>
          <w:sz w:val="24"/>
          <w:szCs w:val="24"/>
        </w:rPr>
      </w:pPr>
      <w:r w:rsidRPr="00E84295">
        <w:rPr>
          <w:b/>
          <w:bCs/>
          <w:sz w:val="24"/>
          <w:szCs w:val="24"/>
        </w:rPr>
        <w:t>Till:</w:t>
      </w:r>
      <w:r w:rsidRPr="00E84295">
        <w:br/>
      </w:r>
      <w:r w:rsidRPr="00E84295">
        <w:rPr>
          <w:b/>
          <w:bCs/>
          <w:sz w:val="24"/>
          <w:szCs w:val="24"/>
        </w:rPr>
        <w:t>Svenska Handbollförbundet</w:t>
      </w:r>
      <w:r w:rsidRPr="00E84295">
        <w:br/>
      </w:r>
      <w:r w:rsidRPr="00E84295">
        <w:rPr>
          <w:b/>
          <w:bCs/>
          <w:sz w:val="24"/>
          <w:szCs w:val="24"/>
        </w:rPr>
        <w:t>Tävlingskommittén (TK)</w:t>
      </w:r>
      <w:r w:rsidRPr="00E84295">
        <w:br/>
      </w:r>
      <w:r w:rsidRPr="00E84295">
        <w:br/>
      </w:r>
      <w:r w:rsidRPr="00E84295">
        <w:rPr>
          <w:b/>
          <w:bCs/>
          <w:sz w:val="24"/>
          <w:szCs w:val="24"/>
        </w:rPr>
        <w:t xml:space="preserve">Datum: </w:t>
      </w:r>
      <w:r w:rsidR="00DD10D7">
        <w:rPr>
          <w:b/>
          <w:bCs/>
          <w:sz w:val="24"/>
          <w:szCs w:val="24"/>
        </w:rPr>
        <w:t>2026-03-2</w:t>
      </w:r>
      <w:r w:rsidR="009F3EC5">
        <w:rPr>
          <w:b/>
          <w:bCs/>
          <w:sz w:val="24"/>
          <w:szCs w:val="24"/>
        </w:rPr>
        <w:t>6</w:t>
      </w:r>
      <w:r w:rsidRPr="00E84295">
        <w:br/>
      </w:r>
    </w:p>
    <w:p w14:paraId="588E1DCF" w14:textId="77777777" w:rsidR="00E965DF" w:rsidRPr="00E84295" w:rsidRDefault="5DEA09A0" w:rsidP="5DEA09A0">
      <w:pPr>
        <w:pStyle w:val="Rubrik3"/>
        <w:rPr>
          <w:rFonts w:asciiTheme="minorHAnsi" w:eastAsiaTheme="minorEastAsia" w:hAnsiTheme="minorHAnsi" w:cstheme="minorBidi"/>
          <w:sz w:val="24"/>
          <w:szCs w:val="24"/>
        </w:rPr>
      </w:pPr>
      <w:r w:rsidRPr="00E84295">
        <w:rPr>
          <w:rFonts w:asciiTheme="minorHAnsi" w:eastAsiaTheme="minorEastAsia" w:hAnsiTheme="minorHAnsi" w:cstheme="minorBidi"/>
          <w:sz w:val="24"/>
          <w:szCs w:val="24"/>
        </w:rPr>
        <w:t>Ärende</w:t>
      </w:r>
    </w:p>
    <w:p w14:paraId="55E3D267" w14:textId="2925A0EE" w:rsidR="00E965DF" w:rsidRPr="00E84295" w:rsidRDefault="00852559" w:rsidP="5DEA09A0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5DEA09A0" w:rsidRPr="00E84295">
        <w:rPr>
          <w:sz w:val="24"/>
          <w:szCs w:val="24"/>
        </w:rPr>
        <w:t>illkorad överlåtelse av HP Tibro</w:t>
      </w:r>
      <w:r w:rsidR="00E84295">
        <w:rPr>
          <w:sz w:val="24"/>
          <w:szCs w:val="24"/>
        </w:rPr>
        <w:t>s</w:t>
      </w:r>
      <w:r w:rsidR="5DEA09A0" w:rsidRPr="00E84295">
        <w:rPr>
          <w:sz w:val="24"/>
          <w:szCs w:val="24"/>
        </w:rPr>
        <w:t xml:space="preserve"> serieplats i division 3 till Tibro HK inför kommande tävlingssäsong</w:t>
      </w:r>
      <w:r w:rsidR="00E84295">
        <w:rPr>
          <w:sz w:val="24"/>
          <w:szCs w:val="24"/>
        </w:rPr>
        <w:t>.</w:t>
      </w:r>
    </w:p>
    <w:p w14:paraId="291482F9" w14:textId="77777777" w:rsidR="00E965DF" w:rsidRPr="00E84295" w:rsidRDefault="5DEA09A0" w:rsidP="5DEA09A0">
      <w:pPr>
        <w:pStyle w:val="Rubrik3"/>
        <w:rPr>
          <w:rFonts w:asciiTheme="minorHAnsi" w:eastAsiaTheme="minorEastAsia" w:hAnsiTheme="minorHAnsi" w:cstheme="minorBidi"/>
          <w:sz w:val="24"/>
          <w:szCs w:val="24"/>
        </w:rPr>
      </w:pPr>
      <w:r w:rsidRPr="00E84295">
        <w:rPr>
          <w:rFonts w:asciiTheme="minorHAnsi" w:eastAsiaTheme="minorEastAsia" w:hAnsiTheme="minorHAnsi" w:cstheme="minorBidi"/>
          <w:sz w:val="24"/>
          <w:szCs w:val="24"/>
        </w:rPr>
        <w:t>Bakgrund och viljeförklaring</w:t>
      </w:r>
    </w:p>
    <w:p w14:paraId="400BC72E" w14:textId="3CB7E80D" w:rsidR="00E965DF" w:rsidRPr="00E84295" w:rsidRDefault="5DEA09A0" w:rsidP="5DEA09A0">
      <w:pPr>
        <w:rPr>
          <w:sz w:val="24"/>
          <w:szCs w:val="24"/>
        </w:rPr>
      </w:pPr>
      <w:r w:rsidRPr="00E84295">
        <w:rPr>
          <w:sz w:val="24"/>
          <w:szCs w:val="24"/>
        </w:rPr>
        <w:t xml:space="preserve">HP Tibro och Tibro HK har under våren 2026 fört dialog om handbollens långsiktiga organisering i Tibro. Parternas gemensamma </w:t>
      </w:r>
      <w:r w:rsidR="00EA762E">
        <w:rPr>
          <w:sz w:val="24"/>
          <w:szCs w:val="24"/>
        </w:rPr>
        <w:t>avsikt</w:t>
      </w:r>
      <w:r w:rsidRPr="00E84295">
        <w:rPr>
          <w:sz w:val="24"/>
          <w:szCs w:val="24"/>
        </w:rPr>
        <w:t xml:space="preserve"> är att föreningarna ska slås samman, </w:t>
      </w:r>
      <w:r w:rsidR="00EA762E">
        <w:rPr>
          <w:sz w:val="24"/>
          <w:szCs w:val="24"/>
        </w:rPr>
        <w:t xml:space="preserve">detta </w:t>
      </w:r>
      <w:r w:rsidRPr="00E84295">
        <w:rPr>
          <w:sz w:val="24"/>
          <w:szCs w:val="24"/>
        </w:rPr>
        <w:t>genom att HP Tibro upplöses och dess verksamhet uppgår i Tibro HK, som därmed blir kvarvarande juridisk förening.</w:t>
      </w:r>
    </w:p>
    <w:p w14:paraId="126284FC" w14:textId="142C6DA8" w:rsidR="00E965DF" w:rsidRPr="00E84295" w:rsidRDefault="5DEA09A0" w:rsidP="5DEA09A0">
      <w:pPr>
        <w:rPr>
          <w:sz w:val="24"/>
          <w:szCs w:val="24"/>
        </w:rPr>
      </w:pPr>
      <w:r w:rsidRPr="00E84295">
        <w:rPr>
          <w:sz w:val="24"/>
          <w:szCs w:val="24"/>
        </w:rPr>
        <w:t>I samband med detta är parternas tydliga och gemensamma avsikt att HP Tibros nuvarande serieplats i division 3 (herr) ska överlåtas till Tibro HK, så att verksamheten kan fortsätta utan avbrott under nytt föreningsnamn.</w:t>
      </w:r>
      <w:r w:rsidR="0048727A">
        <w:rPr>
          <w:sz w:val="24"/>
          <w:szCs w:val="24"/>
        </w:rPr>
        <w:t xml:space="preserve"> Detta i samband med att HP Tibro till fullo upplöses.</w:t>
      </w:r>
    </w:p>
    <w:p w14:paraId="4D1C7CAB" w14:textId="77777777" w:rsidR="00E965DF" w:rsidRPr="00E84295" w:rsidRDefault="5DEA09A0" w:rsidP="5DEA09A0">
      <w:pPr>
        <w:pStyle w:val="Rubrik3"/>
        <w:rPr>
          <w:rFonts w:asciiTheme="minorHAnsi" w:eastAsiaTheme="minorEastAsia" w:hAnsiTheme="minorHAnsi" w:cstheme="minorBidi"/>
          <w:sz w:val="24"/>
          <w:szCs w:val="24"/>
        </w:rPr>
      </w:pPr>
      <w:r w:rsidRPr="00E84295">
        <w:rPr>
          <w:rFonts w:asciiTheme="minorHAnsi" w:eastAsiaTheme="minorEastAsia" w:hAnsiTheme="minorHAnsi" w:cstheme="minorBidi"/>
          <w:sz w:val="24"/>
          <w:szCs w:val="24"/>
        </w:rPr>
        <w:t>Handläggning</w:t>
      </w:r>
    </w:p>
    <w:p w14:paraId="00E1FD9B" w14:textId="4603E9BB" w:rsidR="00E965DF" w:rsidRPr="00E84295" w:rsidRDefault="5DEA09A0" w:rsidP="5DEA09A0">
      <w:pPr>
        <w:rPr>
          <w:sz w:val="24"/>
          <w:szCs w:val="24"/>
        </w:rPr>
      </w:pPr>
      <w:r w:rsidRPr="00E84295">
        <w:rPr>
          <w:sz w:val="24"/>
          <w:szCs w:val="24"/>
        </w:rPr>
        <w:t>Handbollförbundet Väst har informerats om ärendet och</w:t>
      </w:r>
      <w:r w:rsidR="0048727A">
        <w:rPr>
          <w:sz w:val="24"/>
          <w:szCs w:val="24"/>
        </w:rPr>
        <w:t xml:space="preserve"> </w:t>
      </w:r>
      <w:r w:rsidRPr="00E84295">
        <w:rPr>
          <w:sz w:val="24"/>
          <w:szCs w:val="24"/>
        </w:rPr>
        <w:t>meddelat att frågan om överlåtelse av serieplats i samband med föreningssammanslagning behöver administreras och beslutas av Svenska Handbollförbundet. Denna framställan adresseras därför till SHF:s Tävlingskommitté med HF Väst som kopia.</w:t>
      </w:r>
    </w:p>
    <w:p w14:paraId="0742AEF0" w14:textId="77777777" w:rsidR="00E965DF" w:rsidRPr="00E84295" w:rsidRDefault="5DEA09A0" w:rsidP="5DEA09A0">
      <w:pPr>
        <w:pStyle w:val="Rubrik3"/>
        <w:rPr>
          <w:rFonts w:asciiTheme="minorHAnsi" w:eastAsiaTheme="minorEastAsia" w:hAnsiTheme="minorHAnsi" w:cstheme="minorBidi"/>
          <w:sz w:val="24"/>
          <w:szCs w:val="24"/>
        </w:rPr>
      </w:pPr>
      <w:r w:rsidRPr="00E84295">
        <w:rPr>
          <w:rFonts w:asciiTheme="minorHAnsi" w:eastAsiaTheme="minorEastAsia" w:hAnsiTheme="minorHAnsi" w:cstheme="minorBidi"/>
          <w:sz w:val="24"/>
          <w:szCs w:val="24"/>
        </w:rPr>
        <w:t>Tidsförhållanden och årsmöten</w:t>
      </w:r>
    </w:p>
    <w:p w14:paraId="40A61118" w14:textId="065B3AFB" w:rsidR="00E965DF" w:rsidRPr="00E84295" w:rsidRDefault="5DEA09A0" w:rsidP="5DEA09A0">
      <w:pPr>
        <w:rPr>
          <w:sz w:val="24"/>
          <w:szCs w:val="24"/>
        </w:rPr>
      </w:pPr>
      <w:r w:rsidRPr="00E84295">
        <w:rPr>
          <w:sz w:val="24"/>
          <w:szCs w:val="24"/>
        </w:rPr>
        <w:t xml:space="preserve">Båda föreningarnas ordinarie årsmöten är planerade att hållas </w:t>
      </w:r>
      <w:r w:rsidR="00EF0B16">
        <w:rPr>
          <w:sz w:val="24"/>
          <w:szCs w:val="24"/>
        </w:rPr>
        <w:t xml:space="preserve">före juni månads utgång </w:t>
      </w:r>
      <w:r w:rsidRPr="00E84295">
        <w:rPr>
          <w:sz w:val="24"/>
          <w:szCs w:val="24"/>
        </w:rPr>
        <w:t xml:space="preserve">2026, vilket innebär att formella </w:t>
      </w:r>
      <w:proofErr w:type="spellStart"/>
      <w:r w:rsidRPr="00E84295">
        <w:rPr>
          <w:sz w:val="24"/>
          <w:szCs w:val="24"/>
        </w:rPr>
        <w:t>årsmötesbeslut</w:t>
      </w:r>
      <w:proofErr w:type="spellEnd"/>
      <w:r w:rsidRPr="00E84295">
        <w:rPr>
          <w:sz w:val="24"/>
          <w:szCs w:val="24"/>
        </w:rPr>
        <w:t xml:space="preserve"> </w:t>
      </w:r>
      <w:r w:rsidR="001B06F6">
        <w:rPr>
          <w:sz w:val="24"/>
          <w:szCs w:val="24"/>
        </w:rPr>
        <w:t xml:space="preserve">styrkta av protokoll </w:t>
      </w:r>
      <w:r w:rsidRPr="00E84295">
        <w:rPr>
          <w:sz w:val="24"/>
          <w:szCs w:val="24"/>
        </w:rPr>
        <w:t>inte kan föreligga sista datum för serieanmälan.</w:t>
      </w:r>
    </w:p>
    <w:p w14:paraId="1F5A8C4D" w14:textId="23E084CD" w:rsidR="00E965DF" w:rsidRPr="00E84295" w:rsidRDefault="5DEA09A0" w:rsidP="5DEA09A0">
      <w:pPr>
        <w:rPr>
          <w:sz w:val="24"/>
          <w:szCs w:val="24"/>
        </w:rPr>
      </w:pPr>
      <w:r w:rsidRPr="00E84295">
        <w:rPr>
          <w:sz w:val="24"/>
          <w:szCs w:val="24"/>
        </w:rPr>
        <w:t xml:space="preserve">Vid </w:t>
      </w:r>
      <w:r w:rsidR="004B078E">
        <w:rPr>
          <w:sz w:val="24"/>
          <w:szCs w:val="24"/>
        </w:rPr>
        <w:t xml:space="preserve">de båda föreningarnas </w:t>
      </w:r>
      <w:r w:rsidRPr="00E84295">
        <w:rPr>
          <w:sz w:val="24"/>
          <w:szCs w:val="24"/>
        </w:rPr>
        <w:t xml:space="preserve">respektive årsmöte kommer beslut att fattas i enlighet med denna framställan, innefattande upplösning/uppgående av HP Tibro i Tibro HK, överlåtelse av tävlingsrättigheter samt </w:t>
      </w:r>
      <w:r w:rsidR="00755893">
        <w:rPr>
          <w:sz w:val="24"/>
          <w:szCs w:val="24"/>
        </w:rPr>
        <w:t xml:space="preserve">fullständigt </w:t>
      </w:r>
      <w:r w:rsidRPr="00E84295">
        <w:rPr>
          <w:sz w:val="24"/>
          <w:szCs w:val="24"/>
        </w:rPr>
        <w:t>övertagande av verksamhet och ansvar.</w:t>
      </w:r>
    </w:p>
    <w:p w14:paraId="757500B6" w14:textId="77777777" w:rsidR="00E965DF" w:rsidRPr="00E84295" w:rsidRDefault="5DEA09A0" w:rsidP="5DEA09A0">
      <w:pPr>
        <w:pStyle w:val="Rubrik3"/>
        <w:rPr>
          <w:rFonts w:asciiTheme="minorHAnsi" w:eastAsiaTheme="minorEastAsia" w:hAnsiTheme="minorHAnsi" w:cstheme="minorBidi"/>
          <w:sz w:val="24"/>
          <w:szCs w:val="24"/>
        </w:rPr>
      </w:pPr>
      <w:r w:rsidRPr="00E84295">
        <w:rPr>
          <w:rFonts w:asciiTheme="minorHAnsi" w:eastAsiaTheme="minorEastAsia" w:hAnsiTheme="minorHAnsi" w:cstheme="minorBidi"/>
          <w:sz w:val="24"/>
          <w:szCs w:val="24"/>
        </w:rPr>
        <w:lastRenderedPageBreak/>
        <w:t>Styrelsebeslut</w:t>
      </w:r>
    </w:p>
    <w:p w14:paraId="7354C081" w14:textId="5134D6AA" w:rsidR="00E965DF" w:rsidRPr="00E84295" w:rsidRDefault="5DEA09A0" w:rsidP="5DEA09A0">
      <w:pPr>
        <w:rPr>
          <w:sz w:val="24"/>
          <w:szCs w:val="24"/>
        </w:rPr>
      </w:pPr>
      <w:r w:rsidRPr="00E84295">
        <w:rPr>
          <w:sz w:val="24"/>
          <w:szCs w:val="24"/>
        </w:rPr>
        <w:t>Båda föreningarnas styrelser har fattat beslut om att verka för en sammanslagning enligt ovan,</w:t>
      </w:r>
      <w:r w:rsidR="00E84295">
        <w:rPr>
          <w:sz w:val="24"/>
          <w:szCs w:val="24"/>
        </w:rPr>
        <w:t xml:space="preserve"> samt</w:t>
      </w:r>
      <w:r w:rsidRPr="00E84295">
        <w:rPr>
          <w:sz w:val="24"/>
          <w:szCs w:val="24"/>
        </w:rPr>
        <w:t xml:space="preserve"> gemensamt begära överlåtelse av serieplats i division 3 </w:t>
      </w:r>
      <w:r w:rsidR="00755893">
        <w:rPr>
          <w:sz w:val="24"/>
          <w:szCs w:val="24"/>
        </w:rPr>
        <w:t xml:space="preserve">och </w:t>
      </w:r>
      <w:r w:rsidRPr="00E84295">
        <w:rPr>
          <w:sz w:val="24"/>
          <w:szCs w:val="24"/>
        </w:rPr>
        <w:t>ge styrelserna mandat att vidta nödvändiga åtgärder inför och efter respektive årsmöte.</w:t>
      </w:r>
    </w:p>
    <w:p w14:paraId="2459CC6A" w14:textId="77777777" w:rsidR="00E965DF" w:rsidRPr="00E84295" w:rsidRDefault="5DEA09A0" w:rsidP="5DEA09A0">
      <w:pPr>
        <w:pStyle w:val="Rubrik3"/>
        <w:rPr>
          <w:rFonts w:asciiTheme="minorHAnsi" w:eastAsiaTheme="minorEastAsia" w:hAnsiTheme="minorHAnsi" w:cstheme="minorBidi"/>
          <w:sz w:val="24"/>
          <w:szCs w:val="24"/>
        </w:rPr>
      </w:pPr>
      <w:r w:rsidRPr="00E84295">
        <w:rPr>
          <w:rFonts w:asciiTheme="minorHAnsi" w:eastAsiaTheme="minorEastAsia" w:hAnsiTheme="minorHAnsi" w:cstheme="minorBidi"/>
          <w:sz w:val="24"/>
          <w:szCs w:val="24"/>
        </w:rPr>
        <w:t>Begäran</w:t>
      </w:r>
    </w:p>
    <w:p w14:paraId="3F44D76E" w14:textId="31F01AEE" w:rsidR="00E965DF" w:rsidRPr="00E84295" w:rsidRDefault="5DEA09A0" w:rsidP="5DEA09A0">
      <w:pPr>
        <w:rPr>
          <w:sz w:val="24"/>
          <w:szCs w:val="24"/>
        </w:rPr>
      </w:pPr>
      <w:r w:rsidRPr="00E84295">
        <w:rPr>
          <w:sz w:val="24"/>
          <w:szCs w:val="24"/>
        </w:rPr>
        <w:t>Mot bakgrund av ovanstående hemställer HP Tibro och Tibro HK gemensamt att Svenska Handbollförbundets Tävlingskommitté beslutar om ett villkorat/preliminärt godkännande av att HP Tibros serieplats i division 3 överlåts till Tibro HK, under förutsättning att respektive förenings årsmöte fattar beslut i enlighet med denna framställan.</w:t>
      </w:r>
    </w:p>
    <w:p w14:paraId="233C806B" w14:textId="77777777" w:rsidR="00E965DF" w:rsidRPr="00E84295" w:rsidRDefault="5DEA09A0" w:rsidP="5DEA09A0">
      <w:pPr>
        <w:rPr>
          <w:sz w:val="24"/>
          <w:szCs w:val="24"/>
        </w:rPr>
      </w:pPr>
      <w:r w:rsidRPr="00E84295">
        <w:rPr>
          <w:sz w:val="24"/>
          <w:szCs w:val="24"/>
        </w:rPr>
        <w:t>Efter genomförda årsmöten kommer justerade protokoll att översändas omgående för slutligt beslut.</w:t>
      </w:r>
    </w:p>
    <w:p w14:paraId="075B61CF" w14:textId="77777777" w:rsidR="00E965DF" w:rsidRPr="00E84295" w:rsidRDefault="5DEA09A0" w:rsidP="5DEA09A0">
      <w:pPr>
        <w:pStyle w:val="Rubrik3"/>
        <w:rPr>
          <w:rFonts w:asciiTheme="minorHAnsi" w:eastAsiaTheme="minorEastAsia" w:hAnsiTheme="minorHAnsi" w:cstheme="minorBidi"/>
          <w:sz w:val="24"/>
          <w:szCs w:val="24"/>
        </w:rPr>
      </w:pPr>
      <w:r w:rsidRPr="00E84295">
        <w:rPr>
          <w:rFonts w:asciiTheme="minorHAnsi" w:eastAsiaTheme="minorEastAsia" w:hAnsiTheme="minorHAnsi" w:cstheme="minorBidi"/>
          <w:sz w:val="24"/>
          <w:szCs w:val="24"/>
        </w:rPr>
        <w:t>Kontaktpersoner</w:t>
      </w:r>
    </w:p>
    <w:p w14:paraId="3D1C6FEF" w14:textId="7F8BAB6F" w:rsidR="00E965DF" w:rsidRPr="00E84295" w:rsidRDefault="5DEA09A0" w:rsidP="5DEA09A0">
      <w:pPr>
        <w:rPr>
          <w:sz w:val="24"/>
          <w:szCs w:val="24"/>
        </w:rPr>
      </w:pPr>
      <w:r w:rsidRPr="00E84295">
        <w:rPr>
          <w:sz w:val="24"/>
          <w:szCs w:val="24"/>
        </w:rPr>
        <w:t xml:space="preserve">HP Tibro: </w:t>
      </w:r>
      <w:r w:rsidR="009876B8">
        <w:rPr>
          <w:sz w:val="24"/>
          <w:szCs w:val="24"/>
        </w:rPr>
        <w:t>M</w:t>
      </w:r>
      <w:r w:rsidR="00AE718F">
        <w:rPr>
          <w:sz w:val="24"/>
          <w:szCs w:val="24"/>
        </w:rPr>
        <w:t>at</w:t>
      </w:r>
      <w:r w:rsidR="00281C31">
        <w:rPr>
          <w:sz w:val="24"/>
          <w:szCs w:val="24"/>
        </w:rPr>
        <w:t>hias</w:t>
      </w:r>
      <w:r w:rsidR="00AE718F">
        <w:rPr>
          <w:sz w:val="24"/>
          <w:szCs w:val="24"/>
        </w:rPr>
        <w:t xml:space="preserve"> Hammar</w:t>
      </w:r>
      <w:r w:rsidRPr="00E84295">
        <w:rPr>
          <w:sz w:val="24"/>
          <w:szCs w:val="24"/>
        </w:rPr>
        <w:t>,</w:t>
      </w:r>
      <w:r w:rsidR="001446AA">
        <w:rPr>
          <w:sz w:val="24"/>
          <w:szCs w:val="24"/>
        </w:rPr>
        <w:t xml:space="preserve"> </w:t>
      </w:r>
      <w:r w:rsidR="005C1EBB">
        <w:rPr>
          <w:sz w:val="24"/>
          <w:szCs w:val="24"/>
        </w:rPr>
        <w:t>07</w:t>
      </w:r>
      <w:r w:rsidR="006F16A5">
        <w:rPr>
          <w:sz w:val="24"/>
          <w:szCs w:val="24"/>
        </w:rPr>
        <w:t xml:space="preserve">0-657 17 71, </w:t>
      </w:r>
      <w:proofErr w:type="spellStart"/>
      <w:r w:rsidR="006F16A5">
        <w:rPr>
          <w:sz w:val="24"/>
          <w:szCs w:val="24"/>
        </w:rPr>
        <w:t>mathias.hammar</w:t>
      </w:r>
      <w:proofErr w:type="spellEnd"/>
      <w:r w:rsidR="006F16A5">
        <w:rPr>
          <w:sz w:val="24"/>
          <w:szCs w:val="24"/>
        </w:rPr>
        <w:t>@samobler.se</w:t>
      </w:r>
      <w:r w:rsidRPr="00E84295">
        <w:br/>
      </w:r>
      <w:r w:rsidRPr="00E84295">
        <w:rPr>
          <w:sz w:val="24"/>
          <w:szCs w:val="24"/>
        </w:rPr>
        <w:t xml:space="preserve">Tibro HK: </w:t>
      </w:r>
      <w:r w:rsidR="00B635C4">
        <w:rPr>
          <w:sz w:val="24"/>
          <w:szCs w:val="24"/>
        </w:rPr>
        <w:t>Björn Stomberg, 076-138 04 22, ordforande@tibrohk.se</w:t>
      </w:r>
    </w:p>
    <w:p w14:paraId="253A5E5B" w14:textId="04FB4388" w:rsidR="003644A9" w:rsidRDefault="00000000" w:rsidP="5DEA09A0">
      <w:r w:rsidRPr="00E84295">
        <w:br/>
      </w:r>
      <w:r w:rsidR="5DEA09A0" w:rsidRPr="00E84295">
        <w:rPr>
          <w:sz w:val="24"/>
          <w:szCs w:val="24"/>
        </w:rPr>
        <w:t>Med vänlig hälsning</w:t>
      </w:r>
      <w:r w:rsidRPr="00E84295">
        <w:br/>
      </w:r>
      <w:r w:rsidRPr="00E84295">
        <w:br/>
      </w:r>
      <w:r w:rsidR="5DEA09A0" w:rsidRPr="00E84295">
        <w:rPr>
          <w:sz w:val="24"/>
          <w:szCs w:val="24"/>
        </w:rPr>
        <w:t>För HP Tibro</w:t>
      </w:r>
      <w:r w:rsidRPr="00E84295">
        <w:br/>
      </w:r>
    </w:p>
    <w:p w14:paraId="1ACE3D1B" w14:textId="6162FAC1" w:rsidR="003644A9" w:rsidRDefault="00C82F1D" w:rsidP="5DEA09A0"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4A900779" wp14:editId="10BE0799">
                <wp:simplePos x="0" y="0"/>
                <wp:positionH relativeFrom="column">
                  <wp:posOffset>43815</wp:posOffset>
                </wp:positionH>
                <wp:positionV relativeFrom="paragraph">
                  <wp:posOffset>-277495</wp:posOffset>
                </wp:positionV>
                <wp:extent cx="1554635" cy="611100"/>
                <wp:effectExtent l="38100" t="25400" r="20320" b="36830"/>
                <wp:wrapNone/>
                <wp:docPr id="1202661969" name="Pennanteckning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554635" cy="611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2E4A1E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13" o:spid="_x0000_s1026" type="#_x0000_t75" style="position:absolute;margin-left:2.85pt;margin-top:-22.45pt;width:123.6pt;height:49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GB3154AQAACgMAAA4AAABkcnMvZTJvRG9jLnhtbJxSzU7DMAy+I/EO&#13;&#10;Ue6sDdAyVes4MCHtAOwADxDSZI1o4srJ1u3tcbuNbSCExKWy4/TL9+PJ/cY1bK0xWPAlF6OUM+0V&#13;&#10;VNYvS/72+ng15ixE6SvZgNcl3+rA76eXF5OuLfQ11NBUGhmB+FB0bcnrGNsiSYKqtZNhBK32NDSA&#13;&#10;TkZqcZlUKDtCd01ynaZ50gFWLYLSIdDpbDfk0wHfGK3iizFBR9aU/C7LBWexLzKihVTciZyz974Y&#13;&#10;j3kynchiibKtrdpTkv9g5KT1ROALaiajZCu0P6CcVQgBTBwpcAkYY5Ue9JAykX5TNvcfvSpxq1ZY&#13;&#10;KPBR+7iQGA/eDYP/POEacqB7gorSkasIfI9I9vwdxo70DNTKEZ9dIqgbGWkdQm3bQDYXtio5zitx&#13;&#10;5O/XD0cFCzzqej4fUCLJXvJvv2wMut5sYsI2Jaf92/bfIUu9iUzRociy2/wm40zRLBdCpMOFA/QO&#13;&#10;4tCdeEuvn6V42vfMTlZ4+gkAAP//AwBQSwMEFAAGAAgAAAAhAMhJslJPCAAAaRcAABAAAABkcnMv&#13;&#10;aW5rL2luazEueG1stFhLbyPHEb4HyH8YjA+6aKTpeXEoWPIpCxhwEMN2gOQoS7MrwiK5IEer3X+f&#13;&#10;71E9pL1rIAg2OnRPV1dXV331aurb7z5un4sP0+G42e9uy3RVl8W0e9g/bnbvbst//vKmGsviON/v&#13;&#10;Hu+f97vptvw0Hcvv7v76l283u9+2zzcYC0jYHfm1fb4tn+b5/c319evr69Vre7U/vLtu6rq9/n73&#13;&#10;299/KO/i1OP0drPbzLjymEkP+908fZwp7GbzeFs+zB/rhR+yf96/HB6mZZuUw8OJYz7cP0xv9oft&#13;&#10;/bxIfLrf7abnYne/hd7/Kov503t8bHDPu+lQFtsNDK6aq9StuvFvaxDuP96WZ+sXqHiEJtvy+ssy&#13;&#10;//1/kPnmc5lUq21Ww6osQqXH6QN1uhbmN39u+4+H/fvpMG+mE8wGJTY+FQ9eCx8DdZiO++cX+qYs&#13;&#10;Ptw/vwCyVNcIi7g7XX8BkM/lAZuvKg+4/Km8c+V+D02Yd45DgLaEVHbtvNlOCPTt+yXG5iMEk/zz&#13;&#10;fFA6NHUzVHVbNcMvaXXTDDfdcDV03ZkrIoqzzF8PL8enRd6vh1O8amdBzZa9bh7npwX0+qrumnFY&#13;&#10;cD9H/Uunn6bNu6f5fz7+sH/eIynC49+0+juzTFcuIfeFBFYUFgHAT9Pb2/Ib5XChkyYIgaEpxjoV&#13;&#10;43rdXl7UF9X6or4s67It68u6SAXGquFYaKxM+WwMTtGLWvznYyvK2akzHojkRtVIdqPbqrY4HWm1&#13;&#10;EaSkRcIKR7ozLlB60ExqigHfjXRORYfvOlhJr4Oy0rcpPFvrVFskq86NrFyyWqnSmSpJZKVD1Sg+&#13;&#10;7cCIWK1JhElEra2kjdgb8aUzim3xBY3tspFVWOkJce57YhJmSVYFOxSPSzE1AAcWxSEZDFsCNZss&#13;&#10;hwo07JC7KaS1gUzaaezYfF7WCCXHAwDQOcq1msbWNzW+L+lAHnkRtErStS2IJ64nah7Dj0EDZ3Bo&#13;&#10;au25wFBegPE0BxM5gDh16eSGoaI9rXBHEMmrgqUVzElMdgVcJVy9A04crO0M0LGAPpwiDvrIBuHp&#13;&#10;HUiQaXnlU40VFgKVA7kWsMbpZKXxSLa2DxaKd+BCFfkzO0L6nV+BXTET1kgoC4u0kivsEBvUybNW&#13;&#10;2lZ3MgD8khQYOyIUrp1GRGXEth0TfNQuBQLEKgMGWB0cpLmgYDsYNDlXQWQ2ZUAQyzZeykCu8UHc&#13;&#10;CPImM5uJroPSGJfMoWhskqTbcn6RnrOPcdNK/16a9/oeNHaKGnN6NwWFV+ZosQcQvKAx2zUpNnI4&#13;&#10;5AhneP3uhZCb0n9bqNX6/vH27XGab8t+GMu71RrFrquLNd4DlxfDRdWNrN1VKjsU70Ay8qdVhsFK&#13;&#10;+a5fYIzkIhI4wFUEpr0SKWkhuSIYc9rqOHU8OUBdt9eCYFBK9Ro7jfa/gQRAurx1OCE3XE3t8Kij&#13;&#10;zt2qcyb2DsAgDo6i1kEHk2hDl32gVRRQV9VcC8XhU2CS4VKOg1aaHLadfWnL3VpcKnE5I96lshe4&#13;&#10;vbB1EPQR9MrZuNBFl3rZgNqKO2ncIqxiVjc6iQHJNd6HVp5C40BSLF8vxlY93kfrFcpVj8agGKvS&#13;&#10;RdP4fdAwxJyG8Kqs8oR4hIlupbmtcNudxF3MINnHuRbT+41SrFZEeNfFxhRUnig5qhSNoqHWkap3&#13;&#10;p40eJHQCFde5ONrSn18PopTGrrxLbQvj6jFnYrW6SLUysSkFk30XvVoRZTA8OsbO31pW2d3CQReV&#13;&#10;TJEUBVVRmiTNu1F/IswNJVqOUztPzF0QgQKnKOQiLn2QMRulLDI112vnllehb1FXCc6mvPzCwg6+&#13;&#10;UTMXCrIB3y4uHqO4w1BsMDoCIhso9SBYilC0DTTFXdlXIiJO2vq1B5JPcAMiJNxd01IMGTId+yHL&#13;&#10;1WV5YPkIx1oBl++1RLdHgO12lYGNZBWPe4rz24ehpiCHUIml8GqIhoKdrxeSTdMyJMceHXTNZ/3Y&#13;&#10;uzd00Rtq9wb73E9d2B9uoRW1qhncQo1zNtNYgEntnfStnjT5he1zBp6S3QzcbTr1aj+ElH9oG7Lf&#13;&#10;PschHKhGJzDfSNrEWioOMXcO1t5TPMPCCUuzsFEKgNzj6RAHen55U9dcemi2nzVLMpAUArOM8DR3&#13;&#10;cvQEfEquLh7EAgyXJ8UCoJFh8Lx8HmXRTPESdwFwlYQTKDSXzNO3Kfk3C+3JuWenua9QR6QTJ3uz&#13;&#10;jVZfdaQ5ocei4/nccuROeIF+Q+NUNcAsO3M95QJO4dSfh7xTA3U3TvGSOieDYBki5OWOnADh7Xgp&#13;&#10;xs+daOHZqQrGDLTuj8hD3Cg2MPMGoEfNmeQiw3yuY+nQ9G+ieBVEaYgCQa/4xbdSPLor+2Xnp7Cf&#13;&#10;HdFH3G4Ahbwb7wdXjnhmAEnq0QgSj+5OZs7f5LEHAYrcYaD8ZoA1iq14AIPFHrA3l19D8SgQNQeI&#13;&#10;Ltdpx9VKFdQ/VazCKEOziQoxWRABpW9IgYIooxQ3CqvcrkmpVvand+jwquEPcR3CChWdjQhdAVDh&#13;&#10;JpQ5E0em9iWwgWMgPuoipZHKBs6KSDzwiNOUBigE6og7MeGIkOHLHEu/KHEOzr1sYRmeZIoFSoA0&#13;&#10;rsDPk6w6mHAxV3yQYkKAccUwidUIvbDAeXaXxFwHh78hg+oTqNMGKmWDKIyg0zlhKorbd8S7mYAR&#13;&#10;mCBhGVHldIwjjpIuSkWDJMtikvOMJPLYm22ntMREuBoHaAKUZCHqAKLtHWKSavdbIhHinRwdKDCW&#13;&#10;36KYx7cBQhSDFrwERSvgtEagAQl5mhYlVHWC7W9IwjelLGjxW1KoVwRc6KgrAb1s04gvcEUQUi+t&#13;&#10;PFlP3gMOH8JlWJjNHvTRP7TV0/8a7/4DAAD//wMAUEsDBBQABgAIAAAAIQCSO3To4QAAAA0BAAAP&#13;&#10;AAAAZHJzL2Rvd25yZXYueG1sTI9BT8MwDIXvSPyHyEjctnSlY6NrOiGqXRAXtolz1nhttcapmrQr&#13;&#10;/HrMiV0sW5/9/F62nWwrRux940jBYh6BQCqdaahScDzsZmsQPmgyunWECr7Rwza/v8t0atyVPnHc&#13;&#10;h0qwCPlUK6hD6FIpfVmj1X7uOiRmZ9dbHXjsK2l6fWVx28o4ip6l1Q3xh1p3+FZjedkPVsHuWI5F&#13;&#10;UhyKMXJrPL//0PD1QUo9PkzFhsvrBkTAKfxfwF8G9g85Gzu5gYwXrYLlihcVzJLkBQTzeBlzc2Lw&#13;&#10;tAKZZ/I2Rf4L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MYHfXngBAAAKAwAADgAAAAAAAAAAAAAAAAA8AgAAZHJzL2Uyb0RvYy54bWxQSwECLQAUAAYACAAA&#13;&#10;ACEAyEmyUk8IAABpFwAAEAAAAAAAAAAAAAAAAADgAwAAZHJzL2luay9pbmsxLnhtbFBLAQItABQA&#13;&#10;BgAIAAAAIQCSO3To4QAAAA0BAAAPAAAAAAAAAAAAAAAAAF0MAABkcnMvZG93bnJldi54bWxQSwEC&#13;&#10;LQAUAAYACAAAACEAeRi8nb8AAAAhAQAAGQAAAAAAAAAAAAAAAABrDQAAZHJzL19yZWxzL2Uyb0Rv&#13;&#10;Yy54bWwucmVsc1BLBQYAAAAABgAGAHgBAABhDgAAAAA=&#13;&#10;">
                <v:imagedata r:id="rId7" o:title=""/>
              </v:shape>
            </w:pict>
          </mc:Fallback>
        </mc:AlternateContent>
      </w:r>
      <w:r w:rsidR="00000000" w:rsidRPr="00E84295">
        <w:br/>
      </w:r>
      <w:r w:rsidR="5DEA09A0" w:rsidRPr="00E84295">
        <w:rPr>
          <w:sz w:val="24"/>
          <w:szCs w:val="24"/>
        </w:rPr>
        <w:t>......................................................</w:t>
      </w:r>
      <w:r w:rsidR="00000000" w:rsidRPr="00E84295">
        <w:br/>
      </w:r>
      <w:r w:rsidR="00A6008A">
        <w:rPr>
          <w:sz w:val="24"/>
          <w:szCs w:val="24"/>
        </w:rPr>
        <w:t>Mathias Hammar</w:t>
      </w:r>
      <w:r w:rsidR="00000000" w:rsidRPr="00E84295">
        <w:br/>
      </w:r>
      <w:r w:rsidR="5DEA09A0" w:rsidRPr="00E84295">
        <w:rPr>
          <w:sz w:val="24"/>
          <w:szCs w:val="24"/>
        </w:rPr>
        <w:t>Ordförande</w:t>
      </w:r>
      <w:r w:rsidR="00000000" w:rsidRPr="00E84295">
        <w:br/>
      </w:r>
    </w:p>
    <w:p w14:paraId="405854DA" w14:textId="3541D8D9" w:rsidR="003644A9" w:rsidRDefault="00C82F1D" w:rsidP="5DEA09A0"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08900E9" wp14:editId="1D32306D">
                <wp:simplePos x="0" y="0"/>
                <wp:positionH relativeFrom="column">
                  <wp:posOffset>-1270</wp:posOffset>
                </wp:positionH>
                <wp:positionV relativeFrom="paragraph">
                  <wp:posOffset>128905</wp:posOffset>
                </wp:positionV>
                <wp:extent cx="1930095" cy="1113790"/>
                <wp:effectExtent l="38100" t="38100" r="13335" b="29210"/>
                <wp:wrapNone/>
                <wp:docPr id="1495138190" name="Pennanteckning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930095" cy="1113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BE952F" id="Pennanteckning 7" o:spid="_x0000_s1026" type="#_x0000_t75" style="position:absolute;margin-left:-.7pt;margin-top:9.55pt;width:153.2pt;height:8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Q4Y0F2AQAACwMAAA4AAABkcnMvZTJvRG9jLnhtbJxSXU/CMBR9N/E/&#13;&#10;NH2XrSBfC4MHiQkPKg/6A2rXssa1d7ktDP69d4ACGmPCy9Lek517PjqZbV3FNhqDBZ9z0Uk5015B&#13;&#10;Yf0q52+vj3cjzkKUvpAVeJ3znQ58Nr29mTR1prtQQlVoZETiQ9bUOS9jrLMkCarUToYO1NoTaACd&#13;&#10;jHTFVVKgbIjdVUk3TQdJA1jUCEqHQNP5AeTTPb8xWsUXY4KOrMr5sD8QnMX20B9yhnQYjUnw+3GS&#13;&#10;TCcyW6GsS6uOkuQVipy0ngR8U81llGyN9heVswohgIkdBS4BY6zSez/kTKQ/nC38R+tK3Ks1Zgp8&#13;&#10;1D4uJcav7PbANStcRQk0T1BQO3IdgR8ZKZ7/yziInoNaO9JzaAR1JSM9h1DaOlDMmS1yjotCnPT7&#13;&#10;zcPJwRJPvp4vAWokOVr+65etQdeGTUrYNudU56797rvU28gUDcW4l6bjPmeKMCFEb0i1n3EfOL42&#13;&#10;nYVL6y9qPL+30s7e8PQTAAD//wMAUEsDBBQABgAIAAAAIQDtBe0VgwcAAHYTAAAQAAAAZHJzL2lu&#13;&#10;ay9pbmsxLnhtbLRYSU8cRxS+R8p/aLUPXGjoql4HGXyKpUiJEsWOlBwxNDAyM4NmGmP/+3xLdc8Q&#13;&#10;YymKEg5dy1vqLd97VcPrN59X99mnYbtbbtbneTgp82xYX22ul+vb8/z392+LPs924+X6+vJ+sx7O&#13;&#10;8y/DLn9z8f13r5frj6v7M3wzaFjvOFvdn+d34/hwdnr69PR08lSdbLa3p7Esq9Mf1x9//im/SFLX&#13;&#10;w81yvRxx5G7autqsx+HzSGVny+vz/Gr8XM780P1u87i9GmYyd7ZXe45xe3k1vN1sV5fjrPHucr0e&#13;&#10;7rP15Qp2/5Fn45cHTJY453bY5tlqCYeLeBLqru5/WGDj8vN5frB+hIk7WLLKT1/W+ef/oPPt1zpp&#13;&#10;VhW7tsuzZNL18Ik2nSrmZ9/2/dft5mHYjsthH2YHJRG+ZFdeKz4O1HbYbe4fmZs8+3R5/4iQhbIE&#13;&#10;LNLZ4fSFgHytD7H5T/UhLt/Ud2jc89Ak9w7jkII2Q2pK7bhcDQD66mHG2LiDYm6/G7cqh1jGtiir&#13;&#10;IrbvQ3cW27OqOWlif5CKhOJJ54ft4+5u1vdhu8erKHPU7NnT8nq8m4NenpR17Ns57odRf0n6blje&#13;&#10;3o3/Wvxqc79BUaSMv6r0d+CZjpwh90IBC4VZCsBvw815/ko1nEnSG4pAVdZZqGOZ9f0iHh+VR0Xs&#13;&#10;jsrjvMxDXh4XIaszDDFrMMQsVF5p5LKojkPWZ+G4zEIJWinGkHVFBHsDQsQ8HNdZJ6YFeCoJxKyl&#13;&#10;rqaoeQJk8Q1Z1DdAuswqShcB0gFmBKywT5mqCAEHl0WLPaxkVI2VaN3EQmJdLCBfxGJxwAp58lAC&#13;&#10;NJhqFlqLudSEpDyAjN0W8lEHw08ywQCMdQGnaRbPjPqSRiPbItAvqwt9VsszHVwVpMCDgy8NitoB&#13;&#10;oIumx4ICthRmYg4hnAUhnFwrUJhTDHMI7Bdm5ZdiVWKlOotFRHZP5Twqy5X2nXEqZT5I9RfG7bcs&#13;&#10;4GQXjbhgL92Ch5SZgFNrVYqEEEQFPrRZNBOQE4sakQ3ID/CE0CLPvRR0RaXc8VwQbB1CRyzMS6gh&#13;&#10;c+9DU2I7WcoAkgYYcUgrqJd20zDHqlSsgzLvOVIgLmUkaFGmrBEezl0Re/vR4PzyuJF8KxTAK0Ki&#13;&#10;twyxBCFAhqehaKaR1RCAFAUW28IFwcV9nBoCqogOIAcSVRwRaLBUdMlYz6inCOC31RBAdTXYQuTs&#13;&#10;LtzWpHPVIROFGOQ5a0wa7LVxiE2alRbPhsr+yDkTzOvYAaWQg7kHX2oqlRXvQ1RgMcxwEBlgBO1v&#13;&#10;FHQ4g3kni1qd1+m8Sjt1Soz18iRGiQOrRIMA1kkjA6rICGQ8qFLIZqiSF6HC1wjyvE4BoGiqIsXJ&#13;&#10;JjgIiT/tS4/MLGWgA8KpbUo+a2gcgSq1Qa1StzXJSXE0YZqMU0bSnOYapzYXhTTztDreIWlknDNk&#13;&#10;l1K+3R/QbqjV8caUatOhIiTr7QOwCTLKUicRfS6FlHnjZ6oXxq2cIGVe1oHtTIRUE+ikKvpkBeZg&#13;&#10;RNflOUXvAbJc2UKUF3VhUPFAWkFtPaC+Jqo1JPSz3UAK7nG7FAhq3EZ0nwILfUGkslqYcQMz2YcY&#13;&#10;ut4HK3OOPoAvbgqKKQ02FqHnVqtAop9hnrAQ7K/xjTuKJJSrugbLlvrg/4uDXGpMQycgpxs77yPp&#13;&#10;STQHLG2muM0Dg+mSnDDPwww691pjGLvYn5VwgTtbrBRwJTphuDTph82GM3JekHn2OJ7eY//0jaJX&#13;&#10;3y83N7thPM/bvsovYliw9XZ4tXQdXi1hcVQEvlpCXvDZYpjbF+cjKt5uJG7U8IjGLkRAonit9umZ&#13;&#10;gHcIQeHe5kK3a64ifMHMC2F6kvgNksp9boZ8ItAI8mKMC7Y4gI9LqLdK5kqMAJ3uNaUw3alES4j9&#13;&#10;fN2l+kjgd1NChQnsqQGifaoU4F26SHHbunJgiS4M3DOoBGjFUjlipugwbmiq8nUNG5lgDADIbIIh&#13;&#10;g01BwNduI0Y+2MRuimT9JvCDw1pts2so2e9zYC7fPVwElCPFHQTPe0NL7ckA46uo6QBGBsytAu7M&#13;&#10;c4cKtkjRHsMuHKEyFaPz5dpzCqcMUlu6+Qym1CynwS85WCZGVK1umeBKL3CzOyJuDFw7oO6fWDti&#13;&#10;+BnjfRtboSFLj21kA4UZ05HPViCYxPMJSg7PLDVHgoYpeGCCjRAMEZHmiLJXvGVvUhN7tW6UMcyN&#13;&#10;8TiwRiAYKzUpLimD14xaO1/YWCEPRFCEEsdikVUk+K5x7AnqKa6ezwjAvrsRoFG0NcTEakzQwYQP&#13;&#10;YRI4hWP8shrBA4EZhIp8ejPCQyiGi9pMHdCPamySxpemigglo8dUXPAHS+gQzsZvh+iLosDL1Z51&#13;&#10;/GEjjrmK/KxgnKRsftboXPuSrPCxzwxz02oV9YU7bO/YpvdW7VUwzVc/wq+4+87FE5MHA4A0EYNS&#13;&#10;5FeoFRc1GorvYvrtM50E48IYcaLAAR4XmOdOjs02TtTZygZ5oT7ws3qJQT1Z0dBwUSo96nvIKlMF&#13;&#10;ZoiQGVam5Ai8boy2J+E4KU7YVl/gHJL7gUcDuwwzlc9FMC2497craP+Ph4u/AAAA//8DAFBLAwQU&#13;&#10;AAYACAAAACEAYaHwUuIAAAAOAQAADwAAAGRycy9kb3ducmV2LnhtbExPTU+DQBC9m/gfNmPirV3Q&#13;&#10;traUpakaD6RJg63etzACkZ1Fdin47zs96WWSeW/mfcSb0TTijJ2rLSkIpwEIpNwWNZUKPo5vkyUI&#13;&#10;5zUVurGECn7RwSa5vYl1VNiB3vF88KVgEXKRVlB530ZSurxCo93UtkjMfdnOaM9rV8qi0wOLm0Y+&#13;&#10;BMFCGl0TO1S6xZcK8+9Db9j3cz9Ld09pthue9X7b/8wzmaVK3d+Nr2se2zUIj6P/+4BrB84PCQc7&#13;&#10;2Z4KJxoFk3DGl4yvQhDMPwZzLni6AosVyCSW/2skF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B0OGNBdgEAAAsDAAAOAAAAAAAAAAAAAAAAADwCAABkcnMv&#13;&#10;ZTJvRG9jLnhtbFBLAQItABQABgAIAAAAIQDtBe0VgwcAAHYTAAAQAAAAAAAAAAAAAAAAAN4DAABk&#13;&#10;cnMvaW5rL2luazEueG1sUEsBAi0AFAAGAAgAAAAhAGGh8FLiAAAADgEAAA8AAAAAAAAAAAAAAAAA&#13;&#10;jwsAAGRycy9kb3ducmV2LnhtbFBLAQItABQABgAIAAAAIQB5GLydvwAAACEBAAAZAAAAAAAAAAAA&#13;&#10;AAAAAJ4MAABkcnMvX3JlbHMvZTJvRG9jLnhtbC5yZWxzUEsFBgAAAAAGAAYAeAEAAJQNAAAAAA==&#13;&#10;">
                <v:imagedata r:id="rId9" o:title=""/>
              </v:shape>
            </w:pict>
          </mc:Fallback>
        </mc:AlternateContent>
      </w:r>
      <w:r w:rsidR="00000000" w:rsidRPr="00E84295">
        <w:br/>
      </w:r>
      <w:r w:rsidR="5DEA09A0" w:rsidRPr="00E84295">
        <w:rPr>
          <w:sz w:val="24"/>
          <w:szCs w:val="24"/>
        </w:rPr>
        <w:t>För Tibro HK</w:t>
      </w:r>
      <w:r w:rsidR="00000000" w:rsidRPr="00E84295">
        <w:br/>
      </w:r>
    </w:p>
    <w:p w14:paraId="2422966A" w14:textId="010B9AE4" w:rsidR="00E965DF" w:rsidRDefault="00000000" w:rsidP="5DEA09A0">
      <w:pPr>
        <w:rPr>
          <w:sz w:val="24"/>
          <w:szCs w:val="24"/>
        </w:rPr>
      </w:pPr>
      <w:r w:rsidRPr="00E84295">
        <w:br/>
      </w:r>
      <w:r w:rsidR="5DEA09A0" w:rsidRPr="00E84295">
        <w:rPr>
          <w:sz w:val="24"/>
          <w:szCs w:val="24"/>
        </w:rPr>
        <w:t>......................................................</w:t>
      </w:r>
      <w:r w:rsidRPr="00E84295">
        <w:br/>
      </w:r>
      <w:r w:rsidR="00A6008A">
        <w:rPr>
          <w:sz w:val="24"/>
          <w:szCs w:val="24"/>
        </w:rPr>
        <w:t>Björn Stomberg</w:t>
      </w:r>
      <w:r w:rsidRPr="00E84295">
        <w:br/>
      </w:r>
      <w:r w:rsidR="5DEA09A0" w:rsidRPr="00E84295">
        <w:rPr>
          <w:sz w:val="24"/>
          <w:szCs w:val="24"/>
        </w:rPr>
        <w:t>Ordförande</w:t>
      </w:r>
    </w:p>
    <w:sectPr w:rsidR="00E965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0946860">
    <w:abstractNumId w:val="8"/>
  </w:num>
  <w:num w:numId="2" w16cid:durableId="1818498488">
    <w:abstractNumId w:val="6"/>
  </w:num>
  <w:num w:numId="3" w16cid:durableId="1971204720">
    <w:abstractNumId w:val="5"/>
  </w:num>
  <w:num w:numId="4" w16cid:durableId="609166922">
    <w:abstractNumId w:val="4"/>
  </w:num>
  <w:num w:numId="5" w16cid:durableId="807094505">
    <w:abstractNumId w:val="7"/>
  </w:num>
  <w:num w:numId="6" w16cid:durableId="1928927839">
    <w:abstractNumId w:val="3"/>
  </w:num>
  <w:num w:numId="7" w16cid:durableId="442653611">
    <w:abstractNumId w:val="2"/>
  </w:num>
  <w:num w:numId="8" w16cid:durableId="95950515">
    <w:abstractNumId w:val="1"/>
  </w:num>
  <w:num w:numId="9" w16cid:durableId="1269695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59C"/>
    <w:rsid w:val="0006063C"/>
    <w:rsid w:val="000E6468"/>
    <w:rsid w:val="001446AA"/>
    <w:rsid w:val="0015074B"/>
    <w:rsid w:val="001B06F6"/>
    <w:rsid w:val="001C4158"/>
    <w:rsid w:val="002140F3"/>
    <w:rsid w:val="00281C31"/>
    <w:rsid w:val="0029639D"/>
    <w:rsid w:val="00326F90"/>
    <w:rsid w:val="003644A9"/>
    <w:rsid w:val="00435EAC"/>
    <w:rsid w:val="0048727A"/>
    <w:rsid w:val="004B078E"/>
    <w:rsid w:val="005C1EBB"/>
    <w:rsid w:val="006F16A5"/>
    <w:rsid w:val="00755893"/>
    <w:rsid w:val="007A0EF5"/>
    <w:rsid w:val="0084773B"/>
    <w:rsid w:val="00852559"/>
    <w:rsid w:val="008B2176"/>
    <w:rsid w:val="009876B8"/>
    <w:rsid w:val="009F3EC5"/>
    <w:rsid w:val="00A6008A"/>
    <w:rsid w:val="00AA1D8D"/>
    <w:rsid w:val="00AB5AED"/>
    <w:rsid w:val="00AE718F"/>
    <w:rsid w:val="00B47730"/>
    <w:rsid w:val="00B635C4"/>
    <w:rsid w:val="00B82B15"/>
    <w:rsid w:val="00C82F1D"/>
    <w:rsid w:val="00CB0664"/>
    <w:rsid w:val="00CF2CA6"/>
    <w:rsid w:val="00D30A61"/>
    <w:rsid w:val="00DD10D7"/>
    <w:rsid w:val="00E84295"/>
    <w:rsid w:val="00E965DF"/>
    <w:rsid w:val="00EA5B41"/>
    <w:rsid w:val="00EA762E"/>
    <w:rsid w:val="00EF0B16"/>
    <w:rsid w:val="00FC693F"/>
    <w:rsid w:val="5DEA09A0"/>
    <w:rsid w:val="7EF1D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8D8586F-0DD5-42B5-8461-C4120646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6T17:26:46.644"/>
    </inkml:context>
    <inkml:brush xml:id="br0">
      <inkml:brushProperty name="width" value="0.04286" units="cm"/>
      <inkml:brushProperty name="height" value="0.04286" units="cm"/>
      <inkml:brushProperty name="color" value="#333333"/>
    </inkml:brush>
  </inkml:definitions>
  <inkml:trace contextRef="#ctx0" brushRef="#br0">62 801 8993,'0'-9'0,"0"3"0,0 1 0,0-2 0,0 2 0,0-1 0,0-1 0,0-1 0,0-1 0,0 1 0,0-1 0,0 0 0,0 0 0,0 0 0,0 3 0,0 1 0,0-1 0,0 0 0,0 0 0,-1 1 0,-2-1 0,2-2 0,-3 3 0,0 1 0,3-1 0,-3 3 0,1-1 0,1-3 0,-4 3 0,0 1 0,-3 5 0,4 3 0,2 6 0,2 2 0,1 4 0,0 3 0,0 6 0,0 4 0,0 7 0,0 6 0,0 5 0,0 6 0,3 10 0,0 6 0,-1 1 0,-1-2 0,-1-7 0,0-14 0,0-5 0,0-8 0,-1-7 0,-2-8 0,-1-9 0,-2-12 0,3-6 0,2-5 0,2-7 0,1-6 0,2-5 0,1-3 0,1-2 0,2-3 0,-1-1 0,-1-3 0,-1-3 0,3-2 0,-1-2 0,-1-1 0,-1 3 0,1-1 0,-3 1 0,-2-1 0,2-4 0,0-2 0,-1 4 0,-1 3 0,-4 6 0,0 2 0,0 5 0,-1 4 0,2 9 0,-3 5 0,1 5 0,2 1 0,0 4 0,-1 2 0,3 6 0,0 2 0,5 0 0,2 3 0,1-3 0,0 4 0,1 3 0,2 3 0,-1 6 0,1 6 0,1 4 0,-2 11 0,-3 7 0,-1 8 0,1 8 0,-3 5 0,-1 8 0,-2 7 0,-1 7 0,-3 4 0,0-7 0,1-14 0,1-16 0,1-17 0,2-13 0,4-8 0,6-9 0,3-5 0,3-10 0,0-4 0,3-3 0,1-8 0,1-6 0,-2-2 0,-3-3 0,0 0 0,0-3 0,-2 0 0,-1 0 0,1-2 0,-5 2 0,0-3 0,-1 0 0,-2-4 0,-1 0 0,-2 0 0,-2 4 0,0 6 0,-3-1 0,0 5 0,0 4 0,-1 8 0,-2 11 0,-1 7 0,-5 5 0,0 3 0,0 3 0,-3 4 0,0 4 0,-1 0 0,0 0 0,-2 4 0,4 0 0,0 1 0,1 1 0,-1 7 0,2-1 0,2 3 0,2 3 0,2 0 0,4 1 0,2-4 0,3-3 0,4-4 0,2-10 0,0-7 0,1-9 0,-3-6 0,4-6 0,-1-9 0,-2-7 0,-1-7 0,1-4 0,1-4 0,-1-1 0,-1 0 0,-2 3 0,1-1 0,0 1 0,-1 1 0,-1 1 0,-2 6 0,-1 5 0,-1 8 0,-3 13 0,0 10 0,-4 11 0,-2 13 0,-2 5 0,-1 3 0,0 2 0,0 0 0,1-1 0,-1-1 0,3 0 0,1 1 0,1-2 0,2-1 0,1-6 0,2-6 0,3-7 0,5-4 0,5-7 0,6-7 0,4-5 0,1-6 0,5-4 0,1-5 0,1-3 0,2-2 0,-3 0 0,-8 0 0,-2-1 0,-2 2 0,-2-4 0,-3 7 0,-1-2 0</inkml:trace>
  <inkml:trace contextRef="#ctx0" brushRef="#br0" timeOffset="568">794 340 9000,'6'-48'0,"-1"4"0,-1 8 0,2 7 0,-3 8 0,-4 9 0,-5 13 0,-2 7 0,-1 6 0,-1 7 0,0 4 0,-2 6 0,1 8 0,-2 7 0,1 5 0,2 3 0,0 1 0,5 5 0,2 0 0,3 4 0,3 3 0,9 2 0,6-2 0,5-2 0,4-2 0,0 1 0,1-5 0,-2-7 0,-3-9 0,-3-15 0,0-10 0,-2-8 0,-3-5 0,-4-3 0,-5-6 0,-3-5 0,-6 1 0,-3-4 0,-5 1 0,-4-1 0,-2 1 0,-1-3 0,-2-3 0,0-2 0,-1-1 0,3-4 0,1 0 0,-1-2 0,-2 0 0,-1 0 0,2 3 0,4 2 0,-1 5 0,4 3 0,1 4 0,6 14 0,3 5 0,5 8 0,5 9 0,2-1 0,5 3 0,1-4 0,0-1 0,3-6 0,0 1 0,3-5 0,0-4 0,-1-4 0,3-6 0,0-2 0,2-3 0,0-8 0,-1-10 0,-1-1 0,-3-4 0,-7-4 0,-2 0 0,-2-7 0,-1-1 0</inkml:trace>
  <inkml:trace contextRef="#ctx0" brushRef="#br0" timeOffset="750">970 552 9000,'-1'22'0,"0"2"0,-2 5 0,0 11 0,3 11 0,0 9 0,0 6 0,1 4 0,2 1 0,2 1 0,3-2 0,2-1 0,2-8 0,3-3 0,1-5 0,2-5 0,0-9 0,2-8 0,1-9 0,0-9 0,-1-7 0,-1-5 0,-2-6 0,0-5 0,-5-12 0,1-3 0,0-4 0,2-7 0,-4 1 0,1-7 0,-3 2 0</inkml:trace>
  <inkml:trace contextRef="#ctx0" brushRef="#br0" timeOffset="1184">1332 1080 9000,'-7'10'0,"-2"2"0,-1-1 0,1 3 0,1 2 0,2 1 0,2 1 0,4 2 0,0 1 0,0-2 0,4 1 0,3-1 0,4 3 0,3 0 0,1-1 0,2 3 0,1 0 0,1 2 0,3 0 0,-2-1 0,0-2 0,-2-5 0,-3-6 0,-1-6 0,-1-3 0,-3-2 0,-3-9 0,-2-3 0,-1-6 0,-2-4 0,2-1 0,-1-5 0,-1 1 0,-1-1 0,-1 1 0,0 1 0,0 0-1,0 2 0,0 3 0,0 0 1,0 5-4,0 3 0,0 5 3,0 7 0,0 7 0,0 13 0,0 4 1,0 1 0,1-1 0,1-1 0,2-2 0,0-1 0,2-2 0,3 0 0,0-1 0,0-3 0,0 2 0,-1-4 0,2-1 0,2 2 0,-1-2 0,3 4 0,-1 1 0,1 4 0,-3 0 0,1 2 0,0 0 0,0-3 0,0-3 0,-3-2 0,-1-1 0,1 1 0,0-7 0,0-1 0,0-4 0,-1-10 0,-2-5 0,-1-6 0,-1-8 0,-1-4 0,-3-7 0,0-4 0,0-1 0,-4 2 0,-1 0 0,0-1 0,-6-5 0,1-2 0</inkml:trace>
  <inkml:trace contextRef="#ctx0" brushRef="#br0" timeOffset="2234">1853 191 8985,'6'-44'0,"-1"0"0,-1 3 0,-1 10 0,-3 7 0,0 18 0,0 8 0,0 12 0,0 9 0,0 5 0,1 10 0,2 5 0,3 6 0,2 2 0,1 8 0,0 2 0,3 3 0,3 4 0,4 9 0,4 5 0,2 4 0,3 2 0,5 1 0,-1-1 0,2 0 0,-8-12 0,-3-11 0,-8-13 0,-6-13 0,-4-9 0,-5-9 0,-1-2 0,-2-5 0,-2-8 0,-3-3 0,-1-2 0,1-6 0,2-4 0,3-9 0,2-7 0,1-8 0,2-8 0,3-7 0,4-6 0,3-9 0,-2-7 0,2-8 0,-1-6 0,2-5 0,-1-7 0,1 2 0,0 3 0,-1 6 0,-4 6 0,0 12 0,-2 18 0,-2 20 0,-4 20 0,0 9 0,0 12 0,-1 3 0,-2 1 0,1 4 0,-3 3 0,1 4 0,2 3 0,1 4 0,1 4 0,0 4 0,0 4 0,0 1 0,0 7 0,0 6 0,0 5 0,4 15 0,3 7 0,3 9 0,-5-45 0,2-1 0,8 44 0,1-4 0,3-10 0,1-12 0,4-19 0,-4-17 0,1-12 0,1-7 0,-3-7 0,5-5 0,-1-6 0,0-7 0,-5-9 0,-4-5 0,0-6 0,-1-6 0,-6 2 0,-1-2 0,-4 2 0,-2 0 0,-1-4 0,-2-3 0,-3-4 0,-1-2 0,-2 7 0,1 2 0,0 7 0,-1 10 0,5 11 0,-5 16 0,2 12 0,-1 11 0,-4 12 0,1 11 0,2 2 0,3 1 0,4-1 0,-1-2 0,3-2 0,3 0 0,5-7 0,7 1 0,3-5 0,2-2 0,4-4 0,4-3 0,2-7 0,-2-6 0,-3-8 0,-3-4 0,1-3 0,-1-3 0,-1-11 0,2-9 0,2-9 0,0-5 0,3-4 0,0-5 0,3-1 0,0 1 0,-4 4 0,1 2 0,-5 3 0,-1 3 0,-3 13 0,-4 7 0,-3 9 0,-2 7 0,-1 10 0,-1 9 0,1 4 0,0 1 0,2 3 0,2 1 0,7-1 0,5 2 0,3-4 0,8 1 0,2-2 0,4-3 0,1-3 0,0 1 0,0-3 0,1 0 0,-1-1 0,8-2 0,2-1 0,2-1 0,-7-2 0,-8-2 0,-6 0-2,-4 0 0,-6 0 1,-2-1-1,-3-2-2,-6 0 1,-8-3-1,-9 2 2,-10-1 0,-7-2 1,-9-5-1,-6-4 0,-4-4 0,-16-3 1,-8-7-1,-10-3 0,-4-5 1,-4-2 0,-5-4-1,38 16 1,-1 1 0,-5-1 1,-3 0-1,-3 2 1,-2 2-1,-5-2 1,-1 2-1,-2 2 1,-1 2-82,-2 1 0,0 2 1,1 2-1,0 2 1,-3 3-1,0 1 1,1 2-1,0 0 82,2 2 0,1 1 0,0 3 0,1 2 0,3-1 0,2 0 0,-2 2 0,0 0 0,1 1 0,1 1 0,8-1 0,0 1 0,3 0 0,1-1 0,-38 13 0,13-1 0,15-9 0,13 0 0,13-4 0,34-7 0,34-4 0,22-6 0,19-5 0,16 0 0,-35 4 0,1-1 0,8 1 0,3-1 0,5-1 0,3 1 0,7-1 0,2-1 0,7 1 0,3-1 0,3 0 0,0-1-123,3 2 1,0-1-1,-29 3 1,1-1-1,1 1 1,5 0-1,1 1 1,1 0-1,3-1 1,1 2-1,0-1 123,3 0 0,0 1 0,0 0 0,-3 1 0,-2 0 0,1 0 0,0 0 0,-1-1 0,-1 0 0,-1 0 0,-2-1 0,1 1 0,-2 0 0,0-1 0,1 0 0,2 1 0,-1-1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6T17:26:35.528"/>
    </inkml:context>
    <inkml:brush xml:id="br0">
      <inkml:brushProperty name="width" value="0.04286" units="cm"/>
      <inkml:brushProperty name="height" value="0.04286" units="cm"/>
      <inkml:brushProperty name="color" value="#333333"/>
    </inkml:brush>
  </inkml:definitions>
  <inkml:trace contextRef="#ctx0" brushRef="#br0">304 1420 8892,'0'-27'0,"0"1"0,-1 4 0,-2 5 0,2 13 0,-2 13 0,2 13-3,1 8 1,0 10 0,0 5 0,1 7-2,2 5 1,2 7-1,4 7 1,0 9 0,3 8 1,2 6 0,-5-44 0,0 0 0,1 2 0,1 1-2,0 3 1,2-1-1,11 41 1,1-2 0,-3-11-3,0-6 1,-3-3 0,-4-6 0,-3-7 0,-3-11 1,-4-9-1,-2-9 1,-3-3 0,-3-1 0,-4-6 1,-7-2-1,-2-5 1,-2-6 0,-10-6 1,-1-7-1,-6-9 2,-3-10 1,-2-11-1,-4-10 1,1-7 0,2-7 0,-2-12 0,6-14 0,2-6 0,18 42 0,1-1 0,3-4 0,1-3 0,1-3 0,1-1 0,2-3 0,3-2-58,2-2 0,3-1 0,6 1 0,4 0 1,3 0-1,4 2 0,3 0 0,2 2 58,3 0 0,2 2 0,4 0 0,4 1 0,3 2 0,3 2 0,4 2 0,2 3 0,4 1 0,3 3 0,2 4 0,3 3 0,1 4 0,2 2 0,1 3 0,1 3 0,-3 2 0,1 3 0,2 4 0,0 5 0,-5 3 0,-2 4 0,-1 3 0,-1 4 0,-4 3 0,0 4 0,42 21 0,-16 23 0,-18 12-42,-19 12 1,-21 18 0,-17-39-1,-3 2 1,-3 3 0,-4 1 41,-3 3 0,-3 0 0,-8 3 0,-3-1 0,-7 2 0,-2 0 0,-3 1 0,-2 0 0,-1 1 0,-1 0 0,-1 0 0,0-2 0,1-6 0,0-2 0,2-5 0,-1-3 0,1-5 0,0-4 0,1-6 0,1-3 0,-28 23 0,5-8 0,5-6 0,6-7 0,12-7 0,8-4 0,10-6 0,11-10 0,13-10 0,13-9 0,16-12 0,13-14 0,12-11 0,1-5 112,2-3 1,1 0 0,1 4 0,2 4-113,-2 7 0,-3 9 0,-15 15 0,-13 12 65,-12 11 0,-11 11 0,-7 6 0,-2 2-65,-1-2 0,-1-1 0,-1-5 0,-2-3 0,-1-2 0,2-3 0,-2-3 0,-2-3 0,3-6 0,1-4 0,2-3 0,1-2 0,0-2 0,0 1 0,0 0 0,0 0 0,0 2 0,0 2 0,0 0 0,-4 4 0,-2 2 0,-2 2 0,-1 5 0,5-3 0,5 1 0,7-5 0,6-6 0,7-4 0,3-5 0,4-3 0,1-2 0,0 0 0,-3 1 0,-4 0 0,-4 3 0,-7 5 0,-11 5 0,-9 12 0,-13 9 0,1 3 0,-1 3 0,2 1 0,3-1 0,2 1 0,4-2 0,2-5 0,3 2 0,3-1 0,3-5 0,3-6 0,3-1 0,2-1 0,3-3 0,2-4 0,0-3 0,0-2 0,-3 0 0,-4 4 0,-2 4 0,-5 4 0,-3 6 0,-5 4 0,1 4 0,-5 4 0,1-1 0,0 1 0,1 0 0,3-2 0,2 0 0,3-1 0,2-5 0,2 1 0,2-4 0,3-2 0,6-3 0,3 1 0,5-1 0,1-2 0,4-2 0,-1-1 0,4 1 0,-2-2 0,5 1 0,-2 1 0,0 1 0,1-2 0,-3 0 0,3 0 0,2-1 0,9-1 0,3-7 0,1-3 0,0-2 0,0-5 0,-1-5 0,0-5 0,0-5 0,-2-7 0,1-6 0,2-4 0,0-5 0,-1-10 0,-4-8 0,-5 1 0,-8 0 0,-6-1 0,-8-1 0,-6 0 0,-2 1 0,-7 6 0,-7 12 0,-8 4 0,-6 4 0,-10 6 0,-7 11 0,-8 11 0,-8 12 0,0 11 0,0 9 0,4 8 0,5 6 0,9 6 0,11 4 0,4 5 0,4 3 0,5 6 0,8 4 0,4 4 0,4 3 0,11 3 0,8 2 0,7-1 0,4-4 0,6 0 0,5-11 0,6-2 0,7-3 0,3 0 0,-1-8 0,-7-5 0,-9-3 0,-12-7 0,-12 2 0,-6-2 0,-6-2 0,-6-2 0,-6-1 0,-5-2 0,-4-1 0,-4 2 0,-4-1 0,-1-2 0,-4 0 0,-4-1 0,-2 1 0,-2 1 0,-2 0 0,0 2 0,3-1 0,2 2 0,1-1 0,3 3 0,0-3 0,2 0 0,4-1 0,-2 0 0,5-4 0,1-2 0,4-3 0,8 0 0,10-3 0,6-2 0,12-11 0,2-1 0</inkml:trace>
  <inkml:trace contextRef="#ctx0" brushRef="#br0" timeOffset="683">2198 2370 8772,'19'-1'0,"1"-1"0,4-2 0,1-1 0,4-4 0,2-8 0,6-6 0,5-6 0,4-13 0,9-8 0,5-10-1,8-9 1,-31 28 0,2-3 0,3-6 0,0-3 0,1-2 0,1-2-1,0-4 1,1-2 0,3-3 0,0-2 0,-1-2 0,0-2-1,-1-1 1,0-1-129,-1 0 1,0-1 0,0-3 0,-2 0-1,-1 4 1,-3 1 0,-5 3 0,-3 0 128,-3 3 0,-5 1 0,-7 6 0,-3 2 0,-5 6 0,-3 1 0,-5-34 0,-13 18 0,-16 20 0,-21 17 0,-14 8 18,-17 11 0,-11 8 0,42 6 0,0 4 0,-1 2 0,-1 3-18,-3 3 0,0 2 0,-1 4 0,1 3 0,-5 2 0,0 3 0,-1 4 0,1 2 0,-2 4 0,2 3 0,0 4 0,3 2 0,4 4 0,3 2 0,-1 2 0,3 1-58,1 2 1,5 2 0,5 3 0,5 2 0,8-3 0,6 1 0,6-2 0,6 1 57,5-1 0,6-1 0,7 1 0,6-1 0,5 1 0,4 0 0,5 0 0,4-1 0,5-2 0,2-1 0,3 0 0,1-2 0,2-7 0,0-2 0,1-2 0,0-1 0,2-3 0,-1-1 0,-2-2 0,-2-2 0,-3-4 0,-3 1 0,22 25 0,-17-3 0,-16-3 0,-17-1 0,-16-2 0,-19-1 0,-16 3 0,-26-2 0,-14 0 0,32-25 0,-2-1 0,-5 0 0,-2-2 0,-5 0 0,-2-2 0,0 0 0,-2-1 0,-2-1 0,-1-1 0,-2-2 0,0 0 0,3 1 0,-1-1 0,3-2 0,0-1 121,5-1 1,1-2 0,5-3 0,2-1 0,-28-5 0,12-9-122,15-10 0,23-7 0,15-12 0,13-7 0,12-9 0,16-16 0,22-15 0,-19 39 0,4 1 0,5-2 0,3 0 0,2-3 0,3 0 0,1 2 0,3 1 0,3-1 0,3 2-64,4 0 0,2 2 1,5-2-1,1 2 1,1 3-1,0 3 1,0 3-1,0 2 64,0 3 0,-1 3 0,-3 3 0,-1 1 0,-2 3 0,-2 1 0,-6 1 0,-2 1 0,39-16 0,-18 9 0,-29 7 117,-15 5 0,-24 8 0,-23 5 0,-17 7-117,-17 11 0,-13 9 0,-10 6 0,-2 2 0,-1 3 0,-4 0 0,-2 3 0,2 1 0,1 1 0,-2 3 0,4-2 0,6-5 0,9-4 0,18-7 0,13-6 0,14-7 0,11-4 0,12-5 0,13-9 0,11-5 0,11-6 0,17-5 0,17-12 0,8-4 0,6-5 0,-40 17 0,1-1 0,4-2 0,3 0 0,3-2 0,1-1 0,5-2 0,1 0 0,5-1 0,1 0 0,3-1 0,1 1 0,2-1 0,0-1-105,1 1 0,0 0 1,5-1-1,1 0 1,-4 3-1,0 0 1,0 2-1,0 1 105,0 0 0,1 1 0,-2-1 0,0-1 0,3 0 0,1-1 0,-1 1 0,0-1 0,-1 2 0,-1 0 0,-1 0 0,-1 1 0,-3 3 0,0 1 0,-1-1 0,0 1 0,-1 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430</Words>
  <Characters>2284</Characters>
  <Application>Microsoft Office Word</Application>
  <DocSecurity>0</DocSecurity>
  <Lines>19</Lines>
  <Paragraphs>5</Paragraphs>
  <ScaleCrop>false</ScaleCrop>
  <Manager/>
  <Company/>
  <LinksUpToDate>false</LinksUpToDate>
  <CharactersWithSpaces>2709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Björn Stomberg</cp:lastModifiedBy>
  <cp:revision>32</cp:revision>
  <dcterms:created xsi:type="dcterms:W3CDTF">2013-12-23T23:15:00Z</dcterms:created>
  <dcterms:modified xsi:type="dcterms:W3CDTF">2026-03-26T17:26:00Z</dcterms:modified>
  <cp:category/>
</cp:coreProperties>
</file>